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12" w:rsidRPr="002C5CA0" w:rsidRDefault="00396612" w:rsidP="0039661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B4136" w:rsidRDefault="00CB4136" w:rsidP="00396612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B4136" w:rsidRDefault="00CB4136" w:rsidP="00396612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B4136" w:rsidRDefault="00CB4136" w:rsidP="00396612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B4136" w:rsidRDefault="00CB4136" w:rsidP="00396612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B4136" w:rsidRDefault="00CB4136" w:rsidP="00396612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B4136" w:rsidRDefault="00CB4136" w:rsidP="00396612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B4136" w:rsidRDefault="00CB4136" w:rsidP="00396612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B4136" w:rsidRDefault="00CB4136" w:rsidP="00CB4136">
      <w:pPr>
        <w:pStyle w:val="aa"/>
        <w:ind w:firstLine="5812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f7"/>
        <w:tblpPr w:leftFromText="180" w:rightFromText="180" w:vertAnchor="text" w:horzAnchor="page" w:tblpX="1031" w:tblpY="-5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5"/>
        <w:gridCol w:w="5259"/>
      </w:tblGrid>
      <w:tr w:rsidR="00CB4136" w:rsidRPr="00A37109" w:rsidTr="001E5577">
        <w:trPr>
          <w:trHeight w:val="990"/>
        </w:trPr>
        <w:tc>
          <w:tcPr>
            <w:tcW w:w="5055" w:type="dxa"/>
          </w:tcPr>
          <w:p w:rsidR="00CB4136" w:rsidRPr="00F21E91" w:rsidRDefault="00CB4136" w:rsidP="001E55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КЕЛІСІЛДІ</w:t>
            </w:r>
          </w:p>
          <w:p w:rsidR="00CB4136" w:rsidRPr="00F21E91" w:rsidRDefault="00CB4136" w:rsidP="001E55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Астрахан ауданы </w:t>
            </w:r>
            <w:r w:rsidRPr="00F21E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</w:t>
            </w:r>
          </w:p>
          <w:p w:rsidR="00CB4136" w:rsidRPr="00F21E91" w:rsidRDefault="00CB4136" w:rsidP="001E55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бөлімінің басшысы</w:t>
            </w:r>
          </w:p>
          <w:p w:rsidR="00CB4136" w:rsidRPr="0001141F" w:rsidRDefault="00CB4136" w:rsidP="00CB4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413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А.Асқаров</w:t>
            </w:r>
          </w:p>
        </w:tc>
        <w:tc>
          <w:tcPr>
            <w:tcW w:w="5259" w:type="dxa"/>
          </w:tcPr>
          <w:p w:rsidR="00CB4136" w:rsidRDefault="00CB4136" w:rsidP="00CB4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БЕКІТЕМІН</w:t>
            </w:r>
          </w:p>
          <w:p w:rsidR="00CB4136" w:rsidRPr="00F21E91" w:rsidRDefault="00CB4136" w:rsidP="00CB41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Астрахан ауданының «Балалар және жасөспірімдер шығармашылық үйі» ҚММ директоры</w:t>
            </w:r>
          </w:p>
          <w:p w:rsidR="00CB4136" w:rsidRPr="00CB4136" w:rsidRDefault="00CB4136" w:rsidP="00CB4136">
            <w:pPr>
              <w:ind w:left="13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1E9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С.Шаламова</w:t>
            </w:r>
          </w:p>
        </w:tc>
      </w:tr>
    </w:tbl>
    <w:p w:rsidR="00CB4136" w:rsidRDefault="00CB4136" w:rsidP="00CB4136">
      <w:pPr>
        <w:pStyle w:val="aa"/>
        <w:ind w:firstLine="581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B4136" w:rsidRPr="00A368D9" w:rsidRDefault="00CB4136" w:rsidP="00CB4136">
      <w:pPr>
        <w:pStyle w:val="aa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«Рухани жаңғыру» мақала</w:t>
      </w:r>
      <w:r w:rsidRPr="008D237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бағдарламасы</w:t>
      </w:r>
      <w:r w:rsidRPr="008D237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жүзеге асыру аясында «Бояулар құпиясы» </w:t>
      </w:r>
      <w:r w:rsidR="00C827DC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аудандық</w:t>
      </w:r>
      <w:r w:rsidRPr="00A368D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жас суретшілер </w:t>
      </w:r>
      <w:r w:rsidRPr="00A368D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байқауын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өткізу туралы ережесі</w:t>
      </w:r>
    </w:p>
    <w:p w:rsidR="00CB4136" w:rsidRPr="00A368D9" w:rsidRDefault="00CB4136" w:rsidP="00CB413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B4136" w:rsidRPr="00A368D9" w:rsidRDefault="00CB4136" w:rsidP="00A2601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1. Жалпы ережелер</w:t>
      </w:r>
    </w:p>
    <w:p w:rsidR="00CB4136" w:rsidRPr="00A368D9" w:rsidRDefault="00CB4136" w:rsidP="00CB4136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 «Бояулар құпиясы» </w:t>
      </w:r>
      <w:r w:rsidRPr="00A368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жас суретшілердің облыстық байқауын өткізу ережелері (бұдан әрі – Байқау) оның мақсатын, міндеттерін, 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өткізу және қаржыландыру тәртібін анықтайды.</w:t>
      </w:r>
    </w:p>
    <w:p w:rsidR="00CB4136" w:rsidRPr="00A368D9" w:rsidRDefault="00CB4136" w:rsidP="00CB4136">
      <w:pPr>
        <w:pStyle w:val="aa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2. </w:t>
      </w:r>
      <w:r w:rsidRPr="00A368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Байқаудың м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ақсаты: бейнелеу өнері арқылы білім алушылардың көркем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дік</w:t>
      </w:r>
      <w:r w:rsidRPr="00B2019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-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шығармашылық қабілеттерін дамытуға, бейнелеу өнері арқылы олардың кәсіби бағдарларын ынталандыруға жағдай жасау.</w:t>
      </w:r>
    </w:p>
    <w:p w:rsidR="00CB4136" w:rsidRDefault="00CB4136" w:rsidP="00CB413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 Байқаудың міндеттері:</w:t>
      </w:r>
    </w:p>
    <w:p w:rsidR="00CB4136" w:rsidRPr="00A368D9" w:rsidRDefault="00CB4136" w:rsidP="00CB4136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201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Pr="00B201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Pr="00B201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жас суретшілердің эстетикалық, гуманистік және патриоттық сезімдерін, әлемдік және отандық көркем мәдениет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тінің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дәстүрлеріне деген қызығушылықтарын тәрбиелеу;</w:t>
      </w:r>
    </w:p>
    <w:p w:rsidR="00CB4136" w:rsidRPr="00A368D9" w:rsidRDefault="00CB4136" w:rsidP="00CB4136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20198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- 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қосымша көркемдік білім беруді дамыту, білім алушының тұлғасын тәрбиелеу, оқыту және шығармашылық дамытудағы балалар көркемөнер мектептерінің рөлін арттыру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CB4136" w:rsidRPr="00A368D9" w:rsidRDefault="00CB4136" w:rsidP="00CB4136">
      <w:pPr>
        <w:pStyle w:val="HTML"/>
        <w:shd w:val="clear" w:color="auto" w:fill="FFFFFF"/>
        <w:ind w:firstLine="709"/>
        <w:jc w:val="both"/>
        <w:rPr>
          <w:rFonts w:ascii="inherit" w:hAnsi="inherit"/>
          <w:color w:val="000000" w:themeColor="text1"/>
          <w:lang w:val="kk-KZ"/>
        </w:rPr>
      </w:pPr>
      <w:r w:rsidRPr="00B201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кәсіби және мәдени байланыстарды дамыту және нығайту, облыстағы көркемөнер білімінің сапасын арттыру</w:t>
      </w: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CB4136" w:rsidRPr="00A368D9" w:rsidRDefault="00CB4136" w:rsidP="00CB413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201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шығармашылықпен айналысатын педагогтерді ақпараттық қолдау, көркем шығармашылық саласындағы балалармен жұмысын жетілдіру мақсатында білім беру ұйымдары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педагогтерімен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тәжірибе алмасуы.</w:t>
      </w:r>
    </w:p>
    <w:p w:rsidR="00CB4136" w:rsidRPr="00A368D9" w:rsidRDefault="00CB4136" w:rsidP="00CB413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4. </w:t>
      </w:r>
      <w:r w:rsidRPr="00A368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Байқауды </w:t>
      </w:r>
      <w:r w:rsidR="00C23C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«Балалар және жасөспірімдер шығармашылық үйі» ҚММ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өткізеді. </w:t>
      </w:r>
    </w:p>
    <w:p w:rsidR="00CB4136" w:rsidRPr="00A368D9" w:rsidRDefault="00CB4136" w:rsidP="00CB413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5. Байқаудың әділ қазылар алқасының құрамын </w:t>
      </w:r>
      <w:r w:rsidR="008D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бөлімі </w:t>
      </w: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>қалыптастырады.</w:t>
      </w:r>
    </w:p>
    <w:p w:rsidR="00A2601D" w:rsidRDefault="00A2601D" w:rsidP="00CB413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CB4136" w:rsidRPr="00A368D9" w:rsidRDefault="00CB4136" w:rsidP="00CB4136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2. </w:t>
      </w:r>
      <w:r w:rsidRPr="00A368D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Байқауды </w:t>
      </w:r>
      <w:r w:rsidRPr="00A368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өткізу уақыты және орны</w:t>
      </w:r>
    </w:p>
    <w:p w:rsidR="00CB4136" w:rsidRPr="00A368D9" w:rsidRDefault="00CB4136" w:rsidP="00CB413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A3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6. </w:t>
      </w:r>
      <w:r w:rsidR="000C40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="00455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ектеп</w:t>
      </w:r>
      <w:r w:rsidR="00A260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ішілік</w:t>
      </w:r>
      <w:r w:rsidR="00455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0C40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кезең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A368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2018 жылдың</w:t>
      </w:r>
      <w:r w:rsidR="004554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29.01 –5.02, аудандық кезең – 9.02.18ж.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өткізіледі. </w:t>
      </w:r>
    </w:p>
    <w:p w:rsidR="00CB4136" w:rsidRPr="00A368D9" w:rsidRDefault="00CB4136" w:rsidP="00CB413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Байқауға қатысу үшін </w:t>
      </w:r>
      <w:r w:rsidR="00D242D1">
        <w:rPr>
          <w:rFonts w:ascii="Times New Roman" w:hAnsi="Times New Roman"/>
          <w:color w:val="000000" w:themeColor="text1"/>
          <w:sz w:val="28"/>
          <w:szCs w:val="28"/>
          <w:lang w:val="kk-KZ"/>
        </w:rPr>
        <w:t>мектеп директорының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қолы қойылған  </w:t>
      </w: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өтінім (1-қосымша)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2018 жылдың</w:t>
      </w:r>
      <w:r w:rsidRPr="00A368D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D242D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6 ақпанға</w:t>
      </w:r>
      <w:r w:rsidRPr="00A368D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дейін</w:t>
      </w: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келесі мекенжай бойынша қабылданады:  </w:t>
      </w:r>
      <w:r w:rsidR="00D242D1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Астрахан ауылы</w:t>
      </w: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D242D1">
        <w:rPr>
          <w:rFonts w:ascii="Times New Roman" w:hAnsi="Times New Roman"/>
          <w:color w:val="000000" w:themeColor="text1"/>
          <w:sz w:val="28"/>
          <w:szCs w:val="28"/>
          <w:lang w:val="kk-KZ"/>
        </w:rPr>
        <w:t>Әл-Фараби</w:t>
      </w: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көшесі, </w:t>
      </w:r>
      <w:r w:rsidR="00D242D1">
        <w:rPr>
          <w:rFonts w:ascii="Times New Roman" w:hAnsi="Times New Roman"/>
          <w:color w:val="000000" w:themeColor="text1"/>
          <w:sz w:val="28"/>
          <w:szCs w:val="28"/>
          <w:lang w:val="kk-KZ"/>
        </w:rPr>
        <w:t>44</w:t>
      </w: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үй,  </w:t>
      </w:r>
      <w:r w:rsidR="00D242D1" w:rsidRPr="00D242D1">
        <w:rPr>
          <w:rFonts w:ascii="Times New Roman" w:hAnsi="Times New Roman" w:cs="Times New Roman"/>
          <w:b/>
          <w:color w:val="999999"/>
          <w:sz w:val="28"/>
          <w:szCs w:val="28"/>
          <w:shd w:val="clear" w:color="auto" w:fill="FFFFFF"/>
          <w:lang w:val="kk-KZ"/>
        </w:rPr>
        <w:t>sctadur@mail.ru</w:t>
      </w: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  <w:r w:rsidRPr="00A368D9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Тел.</w:t>
      </w: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>: /8716</w:t>
      </w:r>
      <w:r w:rsidR="00D242D1">
        <w:rPr>
          <w:rFonts w:ascii="Times New Roman" w:hAnsi="Times New Roman"/>
          <w:color w:val="000000" w:themeColor="text1"/>
          <w:sz w:val="28"/>
          <w:szCs w:val="28"/>
          <w:lang w:val="kk-KZ"/>
        </w:rPr>
        <w:t>41</w:t>
      </w: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>/2-23-</w:t>
      </w:r>
      <w:r w:rsidR="00D242D1">
        <w:rPr>
          <w:rFonts w:ascii="Times New Roman" w:hAnsi="Times New Roman"/>
          <w:color w:val="000000" w:themeColor="text1"/>
          <w:sz w:val="28"/>
          <w:szCs w:val="28"/>
          <w:lang w:val="kk-KZ"/>
        </w:rPr>
        <w:t>42</w:t>
      </w:r>
    </w:p>
    <w:p w:rsidR="00CB4136" w:rsidRDefault="00CB4136" w:rsidP="00CB413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8.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Өтінімге қоса тіркеледі:</w:t>
      </w:r>
    </w:p>
    <w:p w:rsidR="00D30515" w:rsidRDefault="00D30515" w:rsidP="00D30515">
      <w:pPr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копия приказа директора школы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о направлении победителей школьного этапа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Конкурса и руководителей для участия в районном туре;</w:t>
      </w:r>
    </w:p>
    <w:p w:rsidR="00CB4136" w:rsidRPr="00A368D9" w:rsidRDefault="00CB4136" w:rsidP="00CB413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1) </w:t>
      </w:r>
      <w:r w:rsidR="0059760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Мектепішілік</w:t>
      </w:r>
      <w:r w:rsidRPr="00A368D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кезең</w:t>
      </w:r>
      <w:r w:rsidR="0059760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дегі</w:t>
      </w:r>
      <w:r w:rsidRPr="00A368D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жеңімпаздарының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және топ жетекшілерінің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Көрме</w:t>
      </w:r>
      <w:r w:rsidRPr="008647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>байқауға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қатысуы үшін жолдау туралы </w:t>
      </w:r>
      <w:r w:rsidR="00D3051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мектеп директо</w:t>
      </w:r>
      <w:r w:rsidR="005976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</w:t>
      </w:r>
      <w:r w:rsidR="00D3051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ының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бұйрығының көшірмесі;</w:t>
      </w:r>
    </w:p>
    <w:p w:rsidR="00CB4136" w:rsidRPr="00A368D9" w:rsidRDefault="00CB4136" w:rsidP="00CB4136">
      <w:pPr>
        <w:tabs>
          <w:tab w:val="left" w:pos="1056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>2) қатысушылар туралы мәлімет (Т.А.Ж., туған жылы, сыныбы, оқу орны және білім беру ұйымының мекенжайы, тұрғылықты мекенжайы, телефоны, номинациясы, жұмыстың тақырыбы, топ жетекшілерінің аты-жөні, қызмет орны, лауазымы, ұялы телефондары);</w:t>
      </w:r>
    </w:p>
    <w:p w:rsidR="00CB4136" w:rsidRPr="00A368D9" w:rsidRDefault="00CB4136" w:rsidP="00CB4136">
      <w:pPr>
        <w:pStyle w:val="HTML"/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>3) қатысушылардың және топ жетекшілерінің жеке басын куәландыратын құжаттардың көшірмелері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B4136" w:rsidRPr="00A368D9" w:rsidRDefault="00CB4136" w:rsidP="00CB413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B4136" w:rsidRPr="00A368D9" w:rsidRDefault="00CB4136" w:rsidP="00805A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</w:t>
      </w:r>
      <w:r w:rsidRPr="00B269A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A368D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Байқауға қатысушылар</w:t>
      </w:r>
    </w:p>
    <w:p w:rsidR="00CB4136" w:rsidRDefault="00CB4136" w:rsidP="00CB413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9. Байқауға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қатысушылар екі жас санаты бойынша сынға түседі:</w:t>
      </w:r>
    </w:p>
    <w:p w:rsidR="00CB4136" w:rsidRDefault="00CB4136" w:rsidP="00CB413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санат </w:t>
      </w:r>
      <w:r w:rsidRPr="0043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10-14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жас;</w:t>
      </w:r>
    </w:p>
    <w:p w:rsidR="00CB4136" w:rsidRDefault="00CB4136" w:rsidP="00CB413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16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санат </w:t>
      </w:r>
      <w:r w:rsidRPr="004316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14-17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жас (</w:t>
      </w:r>
      <w:r w:rsidRPr="004316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жасқа </w:t>
      </w:r>
      <w:r w:rsidRPr="0043163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ін).</w:t>
      </w:r>
    </w:p>
    <w:p w:rsidR="00CB4136" w:rsidRPr="00A368D9" w:rsidRDefault="00CB4136" w:rsidP="00CB413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Байқауға а</w:t>
      </w:r>
      <w:r w:rsidRPr="00A368D9">
        <w:rPr>
          <w:rFonts w:ascii="Times New Roman" w:hAnsi="Times New Roman"/>
          <w:color w:val="000000" w:themeColor="text1"/>
          <w:sz w:val="28"/>
          <w:szCs w:val="28"/>
          <w:lang w:val="kk-KZ"/>
        </w:rPr>
        <w:t>удандық, (қалалық) (Көкшетау және Степногорск) көркем шығармашылық байқауларының жеңімпаздары қатысады.</w:t>
      </w:r>
    </w:p>
    <w:p w:rsidR="00CB4136" w:rsidRPr="00A368D9" w:rsidRDefault="00CB4136" w:rsidP="00CB4136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10. Байқауды 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өткізу орнына дейін жету жолында, іс-шараны өткізу барысында және тұрғылықты жерге қайту жолында қатысушылардың өмірі мен денсаулығының қауіпсіздігі үшін жауапкершілік топ жетекшісіне жүктеледі. </w:t>
      </w:r>
    </w:p>
    <w:p w:rsidR="00CB4136" w:rsidRPr="00A368D9" w:rsidRDefault="00CB4136" w:rsidP="00CB4136">
      <w:pPr>
        <w:pStyle w:val="Style1"/>
        <w:widowControl/>
        <w:tabs>
          <w:tab w:val="left" w:pos="0"/>
        </w:tabs>
        <w:spacing w:line="240" w:lineRule="auto"/>
        <w:ind w:firstLine="709"/>
        <w:rPr>
          <w:color w:val="000000" w:themeColor="text1"/>
          <w:sz w:val="28"/>
          <w:szCs w:val="28"/>
          <w:lang w:val="kk-KZ"/>
        </w:rPr>
      </w:pPr>
      <w:r w:rsidRPr="00A368D9">
        <w:rPr>
          <w:color w:val="000000" w:themeColor="text1"/>
          <w:sz w:val="28"/>
          <w:szCs w:val="28"/>
          <w:lang w:val="kk-KZ"/>
        </w:rPr>
        <w:t xml:space="preserve">11. Топ жетекшісінде келесі құжаттар болуы тиіс: </w:t>
      </w:r>
    </w:p>
    <w:p w:rsidR="00CB4136" w:rsidRPr="00A368D9" w:rsidRDefault="00CB4136" w:rsidP="00CB4136">
      <w:pPr>
        <w:pStyle w:val="Style1"/>
        <w:widowControl/>
        <w:tabs>
          <w:tab w:val="left" w:pos="0"/>
        </w:tabs>
        <w:spacing w:line="240" w:lineRule="auto"/>
        <w:ind w:firstLine="709"/>
        <w:rPr>
          <w:color w:val="000000" w:themeColor="text1"/>
          <w:sz w:val="28"/>
          <w:szCs w:val="28"/>
          <w:lang w:val="kk-KZ"/>
        </w:rPr>
      </w:pPr>
      <w:r w:rsidRPr="00A368D9">
        <w:rPr>
          <w:color w:val="000000" w:themeColor="text1"/>
          <w:sz w:val="28"/>
          <w:szCs w:val="28"/>
          <w:lang w:val="kk-KZ"/>
        </w:rPr>
        <w:t xml:space="preserve">1) байқауға қатысу үшін жолдау туралы білім басқармасы басшысы бұйырығының көшірмесі;  </w:t>
      </w:r>
    </w:p>
    <w:p w:rsidR="00CB4136" w:rsidRPr="00A368D9" w:rsidRDefault="00CB4136" w:rsidP="00CB4136">
      <w:pPr>
        <w:pStyle w:val="Style1"/>
        <w:widowControl/>
        <w:tabs>
          <w:tab w:val="left" w:pos="0"/>
        </w:tabs>
        <w:spacing w:line="240" w:lineRule="auto"/>
        <w:ind w:firstLine="709"/>
        <w:rPr>
          <w:color w:val="000000" w:themeColor="text1"/>
          <w:sz w:val="28"/>
          <w:szCs w:val="28"/>
          <w:lang w:val="kk-KZ"/>
        </w:rPr>
      </w:pPr>
      <w:r w:rsidRPr="00A368D9">
        <w:rPr>
          <w:color w:val="000000" w:themeColor="text1"/>
          <w:sz w:val="28"/>
          <w:szCs w:val="28"/>
          <w:lang w:val="kk-KZ"/>
        </w:rPr>
        <w:t>2) қатысушылар туралы мәліметтер (Т.А.Ж., туған жылы, сыныбы, оқу орны және білім беру ұйымының мекенжайы, тұрғылықты мекенжайы, телефоны, номинациясы, жұмыс тақырыбы, топ жетекшісінің аты-жөні, қызметтік лауазымы, ұялы телефоны);</w:t>
      </w:r>
    </w:p>
    <w:p w:rsidR="00CB4136" w:rsidRDefault="00CB4136" w:rsidP="00CB4136">
      <w:pPr>
        <w:pStyle w:val="Style1"/>
        <w:widowControl/>
        <w:tabs>
          <w:tab w:val="left" w:pos="0"/>
        </w:tabs>
        <w:spacing w:line="240" w:lineRule="auto"/>
        <w:ind w:firstLine="709"/>
        <w:rPr>
          <w:color w:val="000000" w:themeColor="text1"/>
          <w:sz w:val="28"/>
          <w:szCs w:val="28"/>
          <w:lang w:val="kk-KZ"/>
        </w:rPr>
      </w:pPr>
      <w:r w:rsidRPr="00A368D9">
        <w:rPr>
          <w:color w:val="000000" w:themeColor="text1"/>
          <w:sz w:val="28"/>
          <w:szCs w:val="28"/>
          <w:lang w:val="kk-KZ"/>
        </w:rPr>
        <w:t xml:space="preserve">3) барлық қатысушылардың және топ жетекшісінің жеке басын куәландыратын құжаттар, туу туралы куәліктердің көшірмелері; </w:t>
      </w:r>
    </w:p>
    <w:p w:rsidR="00CB4136" w:rsidRPr="00431632" w:rsidRDefault="00CB4136" w:rsidP="00CB4136">
      <w:pPr>
        <w:pStyle w:val="Style1"/>
        <w:widowControl/>
        <w:tabs>
          <w:tab w:val="left" w:pos="0"/>
        </w:tabs>
        <w:spacing w:line="240" w:lineRule="auto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4) топ жетекшілерінің іссапар куәліктері.</w:t>
      </w:r>
      <w:r w:rsidRPr="00A368D9">
        <w:rPr>
          <w:color w:val="000000" w:themeColor="text1"/>
          <w:sz w:val="28"/>
          <w:szCs w:val="28"/>
          <w:lang w:val="kk-KZ"/>
        </w:rPr>
        <w:t xml:space="preserve">      </w:t>
      </w:r>
    </w:p>
    <w:p w:rsidR="00CB4136" w:rsidRPr="00A368D9" w:rsidRDefault="00CB4136" w:rsidP="00CB413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B4136" w:rsidRPr="00A368D9" w:rsidRDefault="00CB4136" w:rsidP="00233635">
      <w:pPr>
        <w:spacing w:after="0"/>
        <w:ind w:firstLine="709"/>
        <w:jc w:val="center"/>
        <w:rPr>
          <w:b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4. Байкаудың шарттары мен тәртібі</w:t>
      </w:r>
    </w:p>
    <w:p w:rsidR="00CB4136" w:rsidRPr="00A368D9" w:rsidRDefault="00CB4136" w:rsidP="00CB413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2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. Облыстық 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Байқауды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дайындау және өткізу үшін ұйымдастырушылар Байқаудың ұйымдастыру комитетінің құрамын қалыптастырады.</w:t>
      </w:r>
    </w:p>
    <w:p w:rsidR="00CB4136" w:rsidRPr="00A368D9" w:rsidRDefault="00CB4136" w:rsidP="00CB4136">
      <w:pPr>
        <w:pStyle w:val="ac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 w:rsidRPr="00A368D9">
        <w:rPr>
          <w:color w:val="000000" w:themeColor="text1"/>
          <w:sz w:val="28"/>
          <w:szCs w:val="28"/>
          <w:lang w:val="kk-KZ"/>
        </w:rPr>
        <w:t>1</w:t>
      </w:r>
      <w:r>
        <w:rPr>
          <w:color w:val="000000" w:themeColor="text1"/>
          <w:sz w:val="28"/>
          <w:szCs w:val="28"/>
          <w:lang w:val="kk-KZ"/>
        </w:rPr>
        <w:t>3</w:t>
      </w:r>
      <w:r w:rsidRPr="00A368D9">
        <w:rPr>
          <w:color w:val="000000" w:themeColor="text1"/>
          <w:sz w:val="28"/>
          <w:szCs w:val="28"/>
          <w:lang w:val="kk-KZ"/>
        </w:rPr>
        <w:t xml:space="preserve">. </w:t>
      </w:r>
      <w:r w:rsidRPr="00A368D9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Бұқаралық іс-шараларға қатысу арқылы көркем өнерді насихаттау, </w:t>
      </w:r>
      <w:r w:rsidRPr="00A368D9">
        <w:rPr>
          <w:color w:val="000000" w:themeColor="text1"/>
          <w:sz w:val="28"/>
          <w:szCs w:val="28"/>
          <w:lang w:val="kk-KZ"/>
        </w:rPr>
        <w:t>балаларды қосымша біліммен қамтуды арттыру үшін байқау екі кезеңде өткізіледі.</w:t>
      </w:r>
    </w:p>
    <w:p w:rsidR="00CB4136" w:rsidRPr="00A368D9" w:rsidRDefault="00CB4136" w:rsidP="00CB413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1) бірінші кезең (іріктеу) – өңірлік:</w:t>
      </w:r>
    </w:p>
    <w:p w:rsidR="00CB4136" w:rsidRPr="00A368D9" w:rsidRDefault="00CB4136" w:rsidP="00CB413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мектепішілік Байқау;</w:t>
      </w:r>
    </w:p>
    <w:p w:rsidR="00CB4136" w:rsidRPr="00A368D9" w:rsidRDefault="00CB4136" w:rsidP="00CB413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аудандық (қалалық) Байқау;</w:t>
      </w:r>
    </w:p>
    <w:p w:rsidR="00CB4136" w:rsidRPr="00A368D9" w:rsidRDefault="00CB4136" w:rsidP="00CB413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облыстық Байқауы.</w:t>
      </w:r>
    </w:p>
    <w:p w:rsidR="00CB4136" w:rsidRPr="00A368D9" w:rsidRDefault="00CB4136" w:rsidP="00CB4136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2) екінші кезең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қорытынды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</w:rPr>
        <w:t>) – республика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лық Байқау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CB4136" w:rsidRPr="00A368D9" w:rsidRDefault="00CB4136" w:rsidP="00CB4136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Байқаудың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өңірлік кезеңінің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өткізілу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мерзімі білім басқармалары басшыларының бұйрықтарымен анықталады. </w:t>
      </w:r>
    </w:p>
    <w:p w:rsidR="00CB4136" w:rsidRDefault="00CB4136" w:rsidP="00CB4136">
      <w:pPr>
        <w:pBdr>
          <w:bottom w:val="single" w:sz="4" w:space="31" w:color="FFFFFF"/>
        </w:pBd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15</w:t>
      </w:r>
      <w:r w:rsidRPr="00A3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. Байқау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келесі үлгіде 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өткізіледі.</w:t>
      </w:r>
      <w:r w:rsidRPr="00A368D9">
        <w:rPr>
          <w:color w:val="000000" w:themeColor="text1"/>
          <w:lang w:val="kk-KZ"/>
        </w:rPr>
        <w:br/>
      </w:r>
      <w:r w:rsidRPr="00A368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1. Жас суретшілердің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шығармашылық жұмыстарының </w:t>
      </w:r>
      <w:r w:rsidRPr="00A368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көрмесі:</w:t>
      </w:r>
    </w:p>
    <w:p w:rsidR="00CB4136" w:rsidRPr="00BE4B9D" w:rsidRDefault="00CB4136" w:rsidP="00CB4136">
      <w:pPr>
        <w:pBdr>
          <w:bottom w:val="single" w:sz="4" w:space="31" w:color="FFFFFF"/>
        </w:pBdr>
        <w:tabs>
          <w:tab w:val="left" w:pos="993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BE4B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Көрме байқау қатысушыларының шығармашылық жұмыстарының негізінде бейнелеу өнерінің мына жанрлары бойынша өткізіледі:</w:t>
      </w:r>
    </w:p>
    <w:p w:rsidR="00CB4136" w:rsidRPr="00A368D9" w:rsidRDefault="00CB4136" w:rsidP="00CB4136">
      <w:pPr>
        <w:pBdr>
          <w:bottom w:val="single" w:sz="4" w:space="31" w:color="FFFFFF"/>
        </w:pBdr>
        <w:tabs>
          <w:tab w:val="left" w:pos="993"/>
        </w:tabs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1) Портрет, натюрморт (орындау техникасы: классикалық, 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авангард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тық, 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эксперименталды кескіндеме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/графика)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; </w:t>
      </w:r>
    </w:p>
    <w:p w:rsidR="00CB4136" w:rsidRPr="00A368D9" w:rsidRDefault="00CB4136" w:rsidP="00CB4136">
      <w:pPr>
        <w:pBdr>
          <w:bottom w:val="single" w:sz="4" w:space="31" w:color="FFFFFF"/>
        </w:pBdr>
        <w:tabs>
          <w:tab w:val="left" w:pos="993"/>
        </w:tabs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7933F6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Сюжетті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к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композиция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«Менің Отаным»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орындау техникасы: классикалық, 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авангард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тық, 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эксперименталды кескіндеме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/графика)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; </w:t>
      </w:r>
    </w:p>
    <w:p w:rsidR="00CB4136" w:rsidRPr="00A368D9" w:rsidRDefault="00CB4136" w:rsidP="00CB4136">
      <w:pPr>
        <w:pBdr>
          <w:bottom w:val="single" w:sz="4" w:space="31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Байқау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ға жеке жұмыстар қабылданады (әрбір номинация бойынша 1 жұмыс). Жұмыстар кенепте, қағазда немесе картонда орындалады. Суреттер кез-келген техникамен (акварель, гуашь, пастель, май, сия және басқа материалдар) орындалады. Жаңаша әдіспен орындалған жұмыстар да қабылданады.</w:t>
      </w:r>
    </w:p>
    <w:p w:rsidR="00CB4136" w:rsidRPr="00A368D9" w:rsidRDefault="00CB4136" w:rsidP="00CB4136">
      <w:pPr>
        <w:pBdr>
          <w:bottom w:val="single" w:sz="4" w:space="31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Жұмыстың кіші көлемі: 30х40 см, бірақ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55х65 см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-ден артық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емес (рәсімделуін санамағанда).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Барлық жұмыстарға қол қойылады және 12 см x 4,5 см көлемінде суреттемелі этикеткасы болады.</w:t>
      </w:r>
    </w:p>
    <w:p w:rsidR="00CB4136" w:rsidRPr="007933F6" w:rsidRDefault="00CB4136" w:rsidP="00CB4136">
      <w:pPr>
        <w:pBdr>
          <w:bottom w:val="single" w:sz="4" w:space="31" w:color="FFFFFF"/>
        </w:pBd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A368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2. Жас</w:t>
      </w:r>
      <w:r w:rsidRPr="007933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суретшілер</w:t>
      </w:r>
      <w:r w:rsidRPr="007933F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байқауы </w:t>
      </w:r>
      <w:r w:rsidRPr="007933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(ішкі формада)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келесі номинацияларда өткізіледі: </w:t>
      </w:r>
    </w:p>
    <w:p w:rsidR="00CB4136" w:rsidRDefault="00CB4136" w:rsidP="00CB4136">
      <w:pPr>
        <w:pBdr>
          <w:bottom w:val="single" w:sz="4" w:space="31" w:color="FFFFFF"/>
        </w:pBd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33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) «Мақтанышым </w:t>
      </w:r>
      <w:r w:rsidRPr="007933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Астанам». Байқауға қатысушылар кез келген кескіндемелік және графикалық техникадағы сюжеттік композицияларын ұсынады.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Жұмысқа атау береді.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Жұмыстың ең кіші көлемі: 30х40 см, бірақ 55х65 см-ден артық емес. Жұмысты орындауға 2,5-тен 3 сағатқа дейін уақыт беріледі.</w:t>
      </w:r>
    </w:p>
    <w:p w:rsidR="00CB4136" w:rsidRPr="00A368D9" w:rsidRDefault="00CB4136" w:rsidP="00CB4136">
      <w:pPr>
        <w:pBdr>
          <w:bottom w:val="single" w:sz="4" w:space="31" w:color="FFFFFF"/>
        </w:pBd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41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) «Рухани жаңғыру </w:t>
      </w:r>
      <w:r w:rsidRPr="0041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жаңару жолы» номинациясы.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Байқау жұмыстары кез-келген техникада – кескіндеме, акварель, гуашь, аралас техника, кез-келген жанрда –натюрморт, портрет, ландшафтта орындалуы мүмкін.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Орындалған жұмысқа атау беріледі. Жұмыстың ең кіші көлемі: 30х40 см, бірақ 55х65 см-ден артық емес. Жұмысты орындауға 2,5-тен 3 сағатқа дейін уақыт беріледі.</w:t>
      </w:r>
    </w:p>
    <w:p w:rsidR="00CB4136" w:rsidRPr="00A368D9" w:rsidRDefault="00CB4136" w:rsidP="00CB4136">
      <w:pPr>
        <w:pBdr>
          <w:bottom w:val="single" w:sz="4" w:space="31" w:color="FFFFFF"/>
        </w:pBd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Қатысушылар осы номанацияларға қатысу үшін материалдар мен құралдарды өздері алып келеді. Әр номинацияға қатысу міндетті болып табылады.</w:t>
      </w:r>
    </w:p>
    <w:p w:rsidR="00CB4136" w:rsidRDefault="00CB4136" w:rsidP="00964A32">
      <w:pPr>
        <w:pBdr>
          <w:bottom w:val="single" w:sz="4" w:space="31" w:color="FFFFFF"/>
        </w:pBd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A3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Pr="00A368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 Кәсіби әділ қазылар алқасы Көрме жұмыстарын байқау өлшем шарттарына сәйкес 10 баллдық жүйе бойынша бағалайды. Әділ қазылар алқасының шешімі хаттамада толтырылады.</w:t>
      </w:r>
    </w:p>
    <w:p w:rsidR="00CB4136" w:rsidRPr="00A368D9" w:rsidRDefault="00CB4136" w:rsidP="00233635">
      <w:pPr>
        <w:pStyle w:val="aa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5. Байқау қатысушыларын марапаттау</w:t>
      </w:r>
    </w:p>
    <w:p w:rsidR="00CB4136" w:rsidRPr="00D8228C" w:rsidRDefault="00CB4136" w:rsidP="00CB4136">
      <w:pPr>
        <w:pStyle w:val="aa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A368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7</w:t>
      </w:r>
      <w:r w:rsidRPr="00A368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. Жеңімпаздар дипломдармен, бағалы сыйлықтармен марапатталады.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</w:t>
      </w:r>
      <w:r w:rsidRPr="00A368D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Байқау жеңімпаздарын дайындаған педагогтерге алғыс хаттар табысталады немесе жолданады.</w:t>
      </w:r>
    </w:p>
    <w:p w:rsidR="00CB4136" w:rsidRPr="00A368D9" w:rsidRDefault="00CB4136" w:rsidP="00CB4136">
      <w:pPr>
        <w:pStyle w:val="ac"/>
        <w:ind w:left="0" w:firstLine="709"/>
        <w:jc w:val="both"/>
        <w:rPr>
          <w:rFonts w:ascii="Arial" w:hAnsi="Arial" w:cs="Arial"/>
          <w:color w:val="000000" w:themeColor="text1"/>
          <w:shd w:val="clear" w:color="auto" w:fill="FFFFFF"/>
          <w:lang w:val="kk-KZ"/>
        </w:rPr>
      </w:pPr>
    </w:p>
    <w:p w:rsidR="00CB4136" w:rsidRPr="00A368D9" w:rsidRDefault="00CB4136" w:rsidP="00CB4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368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6. Байқауды қаржыландыру</w:t>
      </w:r>
    </w:p>
    <w:p w:rsidR="00CB4136" w:rsidRPr="00A368D9" w:rsidRDefault="00CB4136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18</w:t>
      </w:r>
      <w:r w:rsidR="00FE1E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Байқаудың ө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ңірлік </w:t>
      </w:r>
      <w:r w:rsidRPr="00A36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кезеңдерін жергілікті атқарушы органдар қаржыландырады. </w:t>
      </w:r>
    </w:p>
    <w:p w:rsidR="00CB4136" w:rsidRPr="00A368D9" w:rsidRDefault="00CB4136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19</w:t>
      </w:r>
      <w:r w:rsidRPr="00A368D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 Байқауға қатысушылардың іс-шара өткізілетін жерге келетін және кері қайтатын жол ақысы және жолдағы тамақтануы байқауға жіберуші  жақтың тарапынан төленеді.</w:t>
      </w:r>
    </w:p>
    <w:p w:rsidR="00CB4136" w:rsidRPr="00A368D9" w:rsidRDefault="00CB4136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lastRenderedPageBreak/>
        <w:t>20</w:t>
      </w:r>
      <w:r w:rsidRPr="00A368D9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. </w:t>
      </w:r>
      <w:r w:rsidRPr="00A368D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Көрме-байқауды өткізу және ұйымдастыру, жарыс кезінде қатысушылардың орналасуы және тамақтануына шығыстарды облыстық бюджет есебінен қамтамасыз етіледі.  </w:t>
      </w:r>
    </w:p>
    <w:p w:rsidR="00CB4136" w:rsidRPr="00A368D9" w:rsidRDefault="00CB4136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</w:p>
    <w:p w:rsidR="00CB4136" w:rsidRDefault="00CB4136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</w:p>
    <w:p w:rsidR="00964A32" w:rsidRDefault="00964A32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</w:p>
    <w:p w:rsidR="00964A32" w:rsidRDefault="00964A32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</w:p>
    <w:p w:rsidR="00AF1695" w:rsidRDefault="00AF1695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</w:p>
    <w:p w:rsidR="00AF1695" w:rsidRDefault="00AF1695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</w:p>
    <w:p w:rsidR="00AF1695" w:rsidRDefault="00AF1695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</w:p>
    <w:p w:rsidR="00AF1695" w:rsidRDefault="00AF1695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</w:p>
    <w:p w:rsidR="00AF1695" w:rsidRDefault="00AF1695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</w:p>
    <w:p w:rsidR="00AF1695" w:rsidRPr="00A368D9" w:rsidRDefault="00AF1695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</w:p>
    <w:p w:rsidR="00CB4136" w:rsidRPr="00A368D9" w:rsidRDefault="00CB4136" w:rsidP="00CB4136">
      <w:pPr>
        <w:pBdr>
          <w:bottom w:val="single" w:sz="4" w:space="14" w:color="FFFFFF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</w:p>
    <w:p w:rsidR="00CB4136" w:rsidRPr="00A368D9" w:rsidRDefault="00CB4136" w:rsidP="00CB4136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368D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     1-қосымша</w:t>
      </w:r>
    </w:p>
    <w:p w:rsidR="00CB4136" w:rsidRPr="00A368D9" w:rsidRDefault="00CB4136" w:rsidP="00CB4136">
      <w:pPr>
        <w:spacing w:after="0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B4136" w:rsidRPr="00A368D9" w:rsidRDefault="00CB4136" w:rsidP="00CB4136">
      <w:pPr>
        <w:spacing w:after="0"/>
        <w:jc w:val="center"/>
        <w:rPr>
          <w:rStyle w:val="CharAttribute4"/>
          <w:rFonts w:eastAsia="Batang" w:hAnsi="Times New Roman"/>
          <w:b/>
          <w:color w:val="000000" w:themeColor="text1"/>
          <w:sz w:val="24"/>
          <w:szCs w:val="24"/>
          <w:lang w:val="kk-KZ"/>
        </w:rPr>
      </w:pPr>
      <w:r w:rsidRPr="00A368D9">
        <w:rPr>
          <w:rStyle w:val="CharAttribute4"/>
          <w:rFonts w:eastAsia="Batang" w:hAnsi="Times New Roman"/>
          <w:color w:val="000000" w:themeColor="text1"/>
          <w:sz w:val="24"/>
          <w:szCs w:val="24"/>
          <w:lang w:val="kk-KZ"/>
        </w:rPr>
        <w:t xml:space="preserve">«Бояулар құпиясы» жас суретшілердің </w:t>
      </w:r>
      <w:r w:rsidR="000E2226">
        <w:rPr>
          <w:rStyle w:val="CharAttribute4"/>
          <w:rFonts w:eastAsia="Batang" w:hAnsi="Times New Roman"/>
          <w:color w:val="000000" w:themeColor="text1"/>
          <w:sz w:val="24"/>
          <w:szCs w:val="24"/>
          <w:lang w:val="kk-KZ"/>
        </w:rPr>
        <w:t>аудандық</w:t>
      </w:r>
      <w:r w:rsidRPr="00A368D9">
        <w:rPr>
          <w:rStyle w:val="CharAttribute4"/>
          <w:rFonts w:eastAsia="Batang" w:hAnsi="Times New Roman"/>
          <w:color w:val="000000" w:themeColor="text1"/>
          <w:sz w:val="24"/>
          <w:szCs w:val="24"/>
          <w:lang w:val="kk-KZ"/>
        </w:rPr>
        <w:t xml:space="preserve"> байқауына қатысуға </w:t>
      </w:r>
    </w:p>
    <w:p w:rsidR="00CB4136" w:rsidRPr="00A368D9" w:rsidRDefault="00CB4136" w:rsidP="00CB4136">
      <w:pPr>
        <w:spacing w:after="0"/>
        <w:jc w:val="center"/>
        <w:rPr>
          <w:rStyle w:val="CharAttribute4"/>
          <w:rFonts w:eastAsia="Batang" w:hAnsi="Times New Roman"/>
          <w:b/>
          <w:color w:val="000000" w:themeColor="text1"/>
          <w:sz w:val="24"/>
          <w:szCs w:val="24"/>
          <w:lang w:val="kk-KZ"/>
        </w:rPr>
      </w:pPr>
      <w:r w:rsidRPr="00A368D9">
        <w:rPr>
          <w:rStyle w:val="CharAttribute4"/>
          <w:rFonts w:eastAsia="Batang" w:hAnsi="Times New Roman"/>
          <w:color w:val="000000" w:themeColor="text1"/>
          <w:sz w:val="24"/>
          <w:szCs w:val="24"/>
          <w:lang w:val="kk-KZ"/>
        </w:rPr>
        <w:t xml:space="preserve">ӨТІНІМ </w:t>
      </w:r>
    </w:p>
    <w:p w:rsidR="00CB4136" w:rsidRPr="00A368D9" w:rsidRDefault="00CB4136" w:rsidP="00CB4136">
      <w:pPr>
        <w:spacing w:after="0"/>
        <w:jc w:val="center"/>
        <w:rPr>
          <w:rStyle w:val="CharAttribute4"/>
          <w:rFonts w:eastAsia="Batang" w:hAnsi="Times New Roman"/>
          <w:b/>
          <w:color w:val="000000" w:themeColor="text1"/>
          <w:sz w:val="24"/>
          <w:szCs w:val="24"/>
          <w:lang w:val="kk-KZ"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1134"/>
        <w:gridCol w:w="1134"/>
        <w:gridCol w:w="1276"/>
        <w:gridCol w:w="1417"/>
        <w:gridCol w:w="567"/>
        <w:gridCol w:w="709"/>
        <w:gridCol w:w="1985"/>
      </w:tblGrid>
      <w:tr w:rsidR="00CB4136" w:rsidRPr="002C5CA0" w:rsidTr="00F44BA4">
        <w:trPr>
          <w:cantSplit/>
          <w:trHeight w:val="2318"/>
        </w:trPr>
        <w:tc>
          <w:tcPr>
            <w:tcW w:w="568" w:type="dxa"/>
            <w:vAlign w:val="center"/>
          </w:tcPr>
          <w:p w:rsidR="00CB4136" w:rsidRPr="00B269AF" w:rsidRDefault="00CB4136" w:rsidP="001E557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CB4136" w:rsidRPr="00B269AF" w:rsidRDefault="00CB4136" w:rsidP="001E557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р/н</w:t>
            </w:r>
          </w:p>
        </w:tc>
        <w:tc>
          <w:tcPr>
            <w:tcW w:w="1701" w:type="dxa"/>
            <w:vAlign w:val="center"/>
          </w:tcPr>
          <w:p w:rsidR="00CB4136" w:rsidRPr="00B269AF" w:rsidRDefault="00CB4136" w:rsidP="001E557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Қатысушының тегі, аты, жөні</w:t>
            </w: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br/>
              <w:t>(толық)</w:t>
            </w:r>
          </w:p>
        </w:tc>
        <w:tc>
          <w:tcPr>
            <w:tcW w:w="1134" w:type="dxa"/>
            <w:textDirection w:val="btLr"/>
            <w:vAlign w:val="center"/>
          </w:tcPr>
          <w:p w:rsidR="00CB4136" w:rsidRPr="00B269AF" w:rsidRDefault="00CB4136" w:rsidP="001E557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Күні, айы, туған жылы</w:t>
            </w:r>
          </w:p>
        </w:tc>
        <w:tc>
          <w:tcPr>
            <w:tcW w:w="1134" w:type="dxa"/>
            <w:textDirection w:val="btLr"/>
            <w:vAlign w:val="center"/>
          </w:tcPr>
          <w:p w:rsidR="00CB4136" w:rsidRPr="00B269AF" w:rsidRDefault="00CB4136" w:rsidP="001E557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Тұратын жері</w:t>
            </w: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</w:p>
          <w:p w:rsidR="00CB4136" w:rsidRPr="00B269AF" w:rsidRDefault="00CB4136" w:rsidP="001E557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ыс, қ</w:t>
            </w:r>
            <w:proofErr w:type="gramStart"/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ала</w:t>
            </w:r>
            <w:proofErr w:type="gramEnd"/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, ауыл, телефон</w:t>
            </w: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extDirection w:val="btLr"/>
            <w:vAlign w:val="center"/>
          </w:tcPr>
          <w:p w:rsidR="00CB4136" w:rsidRPr="00B269AF" w:rsidRDefault="00CB4136" w:rsidP="001E557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Білім беру ұйымы, сыныбы, курсы</w:t>
            </w:r>
          </w:p>
        </w:tc>
        <w:tc>
          <w:tcPr>
            <w:tcW w:w="1417" w:type="dxa"/>
            <w:textDirection w:val="btLr"/>
            <w:vAlign w:val="center"/>
          </w:tcPr>
          <w:p w:rsidR="00CB4136" w:rsidRPr="00B269AF" w:rsidRDefault="00CB4136" w:rsidP="001E557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Қатысушы оқитын қызығушылықтары бойынша ұйым және бірлестік</w:t>
            </w:r>
          </w:p>
        </w:tc>
        <w:tc>
          <w:tcPr>
            <w:tcW w:w="567" w:type="dxa"/>
            <w:textDirection w:val="btLr"/>
            <w:vAlign w:val="center"/>
          </w:tcPr>
          <w:p w:rsidR="00CB4136" w:rsidRPr="00B269AF" w:rsidRDefault="00CB4136" w:rsidP="001E557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Номинацияның аталуы</w:t>
            </w:r>
          </w:p>
        </w:tc>
        <w:tc>
          <w:tcPr>
            <w:tcW w:w="709" w:type="dxa"/>
            <w:textDirection w:val="btLr"/>
            <w:vAlign w:val="center"/>
          </w:tcPr>
          <w:p w:rsidR="00CB4136" w:rsidRPr="00B269AF" w:rsidRDefault="00CB4136" w:rsidP="001E557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Жұмыстың аталуы</w:t>
            </w:r>
          </w:p>
        </w:tc>
        <w:tc>
          <w:tcPr>
            <w:tcW w:w="1985" w:type="dxa"/>
            <w:vAlign w:val="center"/>
          </w:tcPr>
          <w:p w:rsidR="00CB4136" w:rsidRPr="00B269AF" w:rsidRDefault="00CB4136" w:rsidP="001E557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269A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Жетекшісінің тегі, аты, жөні (толық), байланыс телефоны</w:t>
            </w:r>
          </w:p>
        </w:tc>
      </w:tr>
      <w:tr w:rsidR="00CB4136" w:rsidRPr="002C5CA0" w:rsidTr="00F44BA4">
        <w:trPr>
          <w:cantSplit/>
          <w:trHeight w:val="256"/>
        </w:trPr>
        <w:tc>
          <w:tcPr>
            <w:tcW w:w="568" w:type="dxa"/>
          </w:tcPr>
          <w:p w:rsidR="00CB4136" w:rsidRPr="00A368D9" w:rsidRDefault="00CB4136" w:rsidP="001E55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B4136" w:rsidRPr="00A368D9" w:rsidRDefault="00CB4136" w:rsidP="001E55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CB4136" w:rsidRPr="00A368D9" w:rsidRDefault="00CB4136" w:rsidP="001E55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CB4136" w:rsidRPr="00A368D9" w:rsidRDefault="00CB4136" w:rsidP="001E55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CB4136" w:rsidRPr="00A368D9" w:rsidRDefault="00CB4136" w:rsidP="001E55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extDirection w:val="btLr"/>
          </w:tcPr>
          <w:p w:rsidR="00CB4136" w:rsidRPr="00A368D9" w:rsidRDefault="00CB4136" w:rsidP="001E55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CB4136" w:rsidRPr="00A368D9" w:rsidRDefault="00CB4136" w:rsidP="001E55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CB4136" w:rsidRPr="00A368D9" w:rsidRDefault="00CB4136" w:rsidP="001E55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CB4136" w:rsidRPr="00A368D9" w:rsidRDefault="00CB4136" w:rsidP="001E55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CB4136" w:rsidRPr="00A368D9" w:rsidRDefault="00CB4136" w:rsidP="00CB413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B4136" w:rsidRPr="00A368D9" w:rsidRDefault="00CB4136" w:rsidP="00CB4136">
      <w:pPr>
        <w:tabs>
          <w:tab w:val="left" w:pos="8565"/>
        </w:tabs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B4136" w:rsidRPr="00A368D9" w:rsidRDefault="00CB4136" w:rsidP="00CB4136">
      <w:pPr>
        <w:tabs>
          <w:tab w:val="left" w:pos="8565"/>
        </w:tabs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B4136" w:rsidRPr="00A368D9" w:rsidRDefault="00CB4136" w:rsidP="00CB4136">
      <w:pPr>
        <w:tabs>
          <w:tab w:val="left" w:pos="8565"/>
        </w:tabs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368D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 2-қосымша</w:t>
      </w:r>
    </w:p>
    <w:p w:rsidR="00CB4136" w:rsidRPr="00A368D9" w:rsidRDefault="00CB4136" w:rsidP="00CB4136">
      <w:pPr>
        <w:tabs>
          <w:tab w:val="left" w:pos="6804"/>
        </w:tabs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B4136" w:rsidRPr="00A368D9" w:rsidRDefault="00CB4136" w:rsidP="00CB4136">
      <w:pPr>
        <w:tabs>
          <w:tab w:val="left" w:pos="6804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A368D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Жұмысқа аңдатпа</w:t>
      </w:r>
    </w:p>
    <w:p w:rsidR="00CB4136" w:rsidRPr="00A368D9" w:rsidRDefault="00CB4136" w:rsidP="00CB413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368D9">
        <w:rPr>
          <w:rFonts w:ascii="Times New Roman" w:hAnsi="Times New Roman"/>
          <w:color w:val="000000" w:themeColor="text1"/>
          <w:sz w:val="24"/>
          <w:szCs w:val="24"/>
          <w:lang w:val="kk-KZ"/>
        </w:rPr>
        <w:t>Ұйым __________________________________________________________</w:t>
      </w:r>
    </w:p>
    <w:p w:rsidR="00CB4136" w:rsidRPr="00A368D9" w:rsidRDefault="00CB4136" w:rsidP="00CB413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368D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Номинацияның аталуы____________________________________________ </w:t>
      </w:r>
    </w:p>
    <w:p w:rsidR="00CB4136" w:rsidRPr="00A368D9" w:rsidRDefault="00CB4136" w:rsidP="00CB413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368D9">
        <w:rPr>
          <w:rFonts w:ascii="Times New Roman" w:hAnsi="Times New Roman"/>
          <w:color w:val="000000" w:themeColor="text1"/>
          <w:sz w:val="24"/>
          <w:szCs w:val="24"/>
          <w:lang w:val="kk-KZ"/>
        </w:rPr>
        <w:t>Ұ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сынылатын жұмыстың аталуы______</w:t>
      </w:r>
      <w:r w:rsidRPr="00A368D9">
        <w:rPr>
          <w:rFonts w:ascii="Times New Roman" w:hAnsi="Times New Roman"/>
          <w:color w:val="000000" w:themeColor="text1"/>
          <w:sz w:val="24"/>
          <w:szCs w:val="24"/>
          <w:lang w:val="kk-KZ"/>
        </w:rPr>
        <w:t>______________________________</w:t>
      </w:r>
    </w:p>
    <w:p w:rsidR="00CB4136" w:rsidRPr="00A368D9" w:rsidRDefault="00CB4136" w:rsidP="00CB413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368D9">
        <w:rPr>
          <w:rFonts w:ascii="Times New Roman" w:hAnsi="Times New Roman"/>
          <w:color w:val="000000" w:themeColor="text1"/>
          <w:sz w:val="24"/>
          <w:szCs w:val="24"/>
          <w:lang w:val="kk-KZ"/>
        </w:rPr>
        <w:t>Автордың тегі, аты, әкесінің аты____________________________________</w:t>
      </w:r>
    </w:p>
    <w:p w:rsidR="00CB4136" w:rsidRPr="00A368D9" w:rsidRDefault="00CB4136" w:rsidP="00CB413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368D9">
        <w:rPr>
          <w:rFonts w:ascii="Times New Roman" w:hAnsi="Times New Roman"/>
          <w:color w:val="000000" w:themeColor="text1"/>
          <w:sz w:val="24"/>
          <w:szCs w:val="24"/>
          <w:lang w:val="kk-KZ"/>
        </w:rPr>
        <w:t>Жетекшісінің тегі, аты, әкесінің аты_________________________________</w:t>
      </w:r>
    </w:p>
    <w:p w:rsidR="00CB4136" w:rsidRPr="00A368D9" w:rsidRDefault="00CB4136" w:rsidP="00CB413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368D9">
        <w:rPr>
          <w:rFonts w:ascii="Times New Roman" w:hAnsi="Times New Roman"/>
          <w:color w:val="000000" w:themeColor="text1"/>
          <w:sz w:val="24"/>
          <w:szCs w:val="24"/>
          <w:lang w:val="kk-KZ"/>
        </w:rPr>
        <w:t>Қысқа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ша</w:t>
      </w:r>
      <w:r w:rsidRPr="00A368D9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сипаттамасы</w:t>
      </w:r>
      <w:r w:rsidRPr="00A368D9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</w:t>
      </w:r>
    </w:p>
    <w:p w:rsidR="00CB4136" w:rsidRPr="00A368D9" w:rsidRDefault="00CB4136" w:rsidP="00CB41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A368D9">
        <w:rPr>
          <w:rFonts w:ascii="Times New Roman" w:hAnsi="Times New Roman"/>
          <w:color w:val="000000" w:themeColor="text1"/>
          <w:sz w:val="24"/>
          <w:szCs w:val="24"/>
          <w:lang w:val="kk-KZ"/>
        </w:rPr>
        <w:t>Негізгі сипаттамасы</w:t>
      </w:r>
      <w:r w:rsidRPr="00A368D9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</w:t>
      </w:r>
    </w:p>
    <w:p w:rsidR="00CB4136" w:rsidRPr="00A368D9" w:rsidRDefault="00CB4136" w:rsidP="00CB413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CB4136" w:rsidRPr="00CB4136" w:rsidRDefault="00CB4136" w:rsidP="00396612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CB4136" w:rsidRPr="00CB4136" w:rsidSect="007665C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E2"/>
    <w:rsid w:val="00014F97"/>
    <w:rsid w:val="00050C09"/>
    <w:rsid w:val="000917BE"/>
    <w:rsid w:val="000C40EC"/>
    <w:rsid w:val="000E2226"/>
    <w:rsid w:val="000E7322"/>
    <w:rsid w:val="001004AC"/>
    <w:rsid w:val="00120AE9"/>
    <w:rsid w:val="00131E1D"/>
    <w:rsid w:val="00195900"/>
    <w:rsid w:val="001A298E"/>
    <w:rsid w:val="001B5366"/>
    <w:rsid w:val="001D2EEE"/>
    <w:rsid w:val="00233635"/>
    <w:rsid w:val="002C5CA0"/>
    <w:rsid w:val="00311264"/>
    <w:rsid w:val="003547CF"/>
    <w:rsid w:val="00396612"/>
    <w:rsid w:val="003A047E"/>
    <w:rsid w:val="003B4504"/>
    <w:rsid w:val="003B6224"/>
    <w:rsid w:val="003C3BCD"/>
    <w:rsid w:val="00417C92"/>
    <w:rsid w:val="0043630B"/>
    <w:rsid w:val="00441AFC"/>
    <w:rsid w:val="00453A0B"/>
    <w:rsid w:val="0045545D"/>
    <w:rsid w:val="0049373A"/>
    <w:rsid w:val="004C0BC5"/>
    <w:rsid w:val="004F45EF"/>
    <w:rsid w:val="004F722F"/>
    <w:rsid w:val="0056637E"/>
    <w:rsid w:val="00597607"/>
    <w:rsid w:val="00602306"/>
    <w:rsid w:val="006613D0"/>
    <w:rsid w:val="00661AF2"/>
    <w:rsid w:val="007665CC"/>
    <w:rsid w:val="00791D5E"/>
    <w:rsid w:val="007C5A54"/>
    <w:rsid w:val="007C7290"/>
    <w:rsid w:val="007D479B"/>
    <w:rsid w:val="00805AC5"/>
    <w:rsid w:val="00824E00"/>
    <w:rsid w:val="00896A6B"/>
    <w:rsid w:val="008D142C"/>
    <w:rsid w:val="008D2684"/>
    <w:rsid w:val="008F24E2"/>
    <w:rsid w:val="008F6131"/>
    <w:rsid w:val="00964A32"/>
    <w:rsid w:val="00971360"/>
    <w:rsid w:val="00976BFC"/>
    <w:rsid w:val="009C1979"/>
    <w:rsid w:val="00A2601D"/>
    <w:rsid w:val="00A427EF"/>
    <w:rsid w:val="00AF1695"/>
    <w:rsid w:val="00B26429"/>
    <w:rsid w:val="00B50A05"/>
    <w:rsid w:val="00B57835"/>
    <w:rsid w:val="00B86973"/>
    <w:rsid w:val="00C23C7B"/>
    <w:rsid w:val="00C61505"/>
    <w:rsid w:val="00C827DC"/>
    <w:rsid w:val="00CB4136"/>
    <w:rsid w:val="00D00B19"/>
    <w:rsid w:val="00D242D1"/>
    <w:rsid w:val="00D30515"/>
    <w:rsid w:val="00D5382F"/>
    <w:rsid w:val="00E02FEB"/>
    <w:rsid w:val="00ED3CBA"/>
    <w:rsid w:val="00F44BA4"/>
    <w:rsid w:val="00F61188"/>
    <w:rsid w:val="00F6363E"/>
    <w:rsid w:val="00FE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E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02FE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E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E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E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E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E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E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E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E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FE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2FE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2FE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2FE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02FE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02FE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02FE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02FE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02FE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02FE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02FE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02FE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02FE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02FE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02FEB"/>
    <w:rPr>
      <w:b/>
      <w:bCs/>
      <w:spacing w:val="0"/>
    </w:rPr>
  </w:style>
  <w:style w:type="character" w:styleId="a9">
    <w:name w:val="Emphasis"/>
    <w:uiPriority w:val="20"/>
    <w:qFormat/>
    <w:rsid w:val="00E02FE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02FEB"/>
    <w:pPr>
      <w:spacing w:after="0"/>
    </w:pPr>
  </w:style>
  <w:style w:type="paragraph" w:styleId="ac">
    <w:name w:val="List Paragraph"/>
    <w:basedOn w:val="a"/>
    <w:link w:val="ad"/>
    <w:uiPriority w:val="34"/>
    <w:qFormat/>
    <w:rsid w:val="00E02F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2F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2FEB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02FE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E02FE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02FEB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02FEB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02FE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02FE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02FE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02FEB"/>
    <w:pPr>
      <w:outlineLvl w:val="9"/>
    </w:pPr>
    <w:rPr>
      <w:lang w:bidi="en-US"/>
    </w:rPr>
  </w:style>
  <w:style w:type="character" w:styleId="af6">
    <w:name w:val="Hyperlink"/>
    <w:basedOn w:val="a0"/>
    <w:uiPriority w:val="99"/>
    <w:unhideWhenUsed/>
    <w:rsid w:val="00396612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1A29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CB4136"/>
    <w:rPr>
      <w:color w:val="5A5A5A" w:themeColor="text1" w:themeTint="A5"/>
    </w:rPr>
  </w:style>
  <w:style w:type="paragraph" w:customStyle="1" w:styleId="Style1">
    <w:name w:val="Style1"/>
    <w:basedOn w:val="a"/>
    <w:uiPriority w:val="99"/>
    <w:rsid w:val="00CB4136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rsid w:val="00CB4136"/>
    <w:rPr>
      <w:color w:val="5A5A5A" w:themeColor="text1" w:themeTint="A5"/>
    </w:rPr>
  </w:style>
  <w:style w:type="paragraph" w:styleId="HTML">
    <w:name w:val="HTML Preformatted"/>
    <w:basedOn w:val="a"/>
    <w:link w:val="HTML0"/>
    <w:uiPriority w:val="99"/>
    <w:unhideWhenUsed/>
    <w:rsid w:val="00CB4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4136"/>
    <w:rPr>
      <w:rFonts w:ascii="Courier New" w:eastAsia="Times New Roman" w:hAnsi="Courier New" w:cs="Courier New"/>
      <w:lang w:eastAsia="ru-RU"/>
    </w:rPr>
  </w:style>
  <w:style w:type="character" w:customStyle="1" w:styleId="CharAttribute4">
    <w:name w:val="CharAttribute4"/>
    <w:rsid w:val="00CB4136"/>
    <w:rPr>
      <w:rFonts w:ascii="Times New Roman"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E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02FE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E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E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E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E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E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E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E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E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FE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2FE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2FE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2FE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02FE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02FE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02FE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02FE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02FE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02FE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02FE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02FE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02FE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02FE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02FEB"/>
    <w:rPr>
      <w:b/>
      <w:bCs/>
      <w:spacing w:val="0"/>
    </w:rPr>
  </w:style>
  <w:style w:type="character" w:styleId="a9">
    <w:name w:val="Emphasis"/>
    <w:uiPriority w:val="20"/>
    <w:qFormat/>
    <w:rsid w:val="00E02FE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02FEB"/>
    <w:pPr>
      <w:spacing w:after="0"/>
    </w:pPr>
  </w:style>
  <w:style w:type="paragraph" w:styleId="ab">
    <w:name w:val="List Paragraph"/>
    <w:basedOn w:val="a"/>
    <w:uiPriority w:val="34"/>
    <w:qFormat/>
    <w:rsid w:val="00E02F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2F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2FE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02FE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02FE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02FE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02FE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02FE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02FE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02FE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2FEB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396612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A29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2018-01-29T09:32:00Z</dcterms:created>
  <dcterms:modified xsi:type="dcterms:W3CDTF">2018-01-29T09:32:00Z</dcterms:modified>
</cp:coreProperties>
</file>